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关于组织住房城乡建设领域BIM应用专业技能培训考试通知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各有关建筑企业、有关单位：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随着国家有关政策的陆续出台，BIM集中应用成为行业的热点，为了满足会员单位以及阜阳地区建筑业的需求，培养BIM技术复合型人才，为企业提供便捷服务，帮助有关企业在BIM实际业务应用过程中解决实际难题，进一步推动BIM技术在阜阳建筑业的发展，我会将组织住房城乡建设领域BIM应用专业技能培训考试班。培训结束后参加中国建设教育协会“住房城乡建设领域BIM应用专业技能培训考试”，考试合格后颁发中国建设教育协会BIM《住房城乡建设领域专业技能证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645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现将有关培训事宜通知如下：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2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2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各有关单位（或个人）统一组织报名，按附件1表格要求将电子档发送至我会邮箱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等通知缴纳纸质材料。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2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二、培训目的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left="425" w:leftChars="0" w:hanging="425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掌握BIM技术在各类型单位中的运用（业主，施工，设计，咨询企业）；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left="425" w:leftChars="0" w:hanging="425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掌握BIM技术在建筑全生命周期中个阶段的应用（招投标阶段，规划设计阶段，施工建造阶段，后期运维阶段等）；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left="425" w:leftChars="0" w:hanging="425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掌握BIM技术的构件建立，模型搭建能力；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left="425" w:leftChars="0" w:hanging="425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熟知BIM技术结合各类型公司所带来的业务流程；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left="425" w:leftChars="0" w:hanging="425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掌握降低建筑成型前的潜在错误将设计最优化；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left="425" w:leftChars="0" w:hanging="425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具备模型整合的能力，3D模型协调和沟通能力；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left="425" w:leftChars="0" w:hanging="425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了解及掌握BIM为客户和供应链提升施工效率，节约成本；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left="425" w:leftChars="0" w:hanging="425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增强企业竞争力，提高个人职场竞争力，向BIM高级管理人员迈进；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三、培训时间及地点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left="561" w:firstLine="28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1、报名时间：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98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即日起—6月1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日（工作日上午9:30-11:30，下午14:30-16:30）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28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  2.报名地点：阜阳市一道河中路21号三和大厦五楼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3.培训时间：6月下旬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4.培训地点：报名后通知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5.培训对象：造价员、技术负责人、BIM中心负责人、项目经理、总工程师、总经理等需要掌握BIM相关知识和考取BIM技术证书的相关人员。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6.考试内容及报名条件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（一） BIM建模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建筑类相关专业在校学生，建筑业从业人员。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（二）专业BIM应用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凡遵守国家法律、法规，具备下列条件之一者，可以申请参加专业BIM应用考试：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1、通过BIM建模考试或具有BIM相关工作经验1年以上；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2、取得全国范围或省级地方工程建设相关职业或执业资格证书，如一级或二级建造师、造价工程师、监理工程师、一级或二级注册建筑建筑师、注册结构工程师、注册设备工程师等。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480" w:firstLineChars="15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480" w:firstLineChars="15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7.报名培训费用：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00" w:firstLineChars="25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总费用：4500元/人（含教材费、报名费、理论与实操培训）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00" w:firstLineChars="25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缴费方式：报名成功后提供账号转账或至报名现场缴费。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00" w:firstLineChars="25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8.联系人：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高 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联系电话：13275699925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15555820003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8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电子邮箱：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784024274@qq.com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阜阳市建筑业协会BIM培训QQ群：6288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41775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四、考试时间及地点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考试时间： 上半年：201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年6月29日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22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下半年：待定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考试地点：另行通知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五、备注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697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1.BIM应用技能考评全国实行统一大纲、全国题库统一抽题，统一考务系统，统一考务标准的考试制度。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2.考试时间为3小时，在统一考试平台进行线上进行答题和操作；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3.考试满分为100分，60分（含）以上合格。考试合格者，由中国建设教育协会统一颁发相应级别的BIM《住房城乡建设领域专业技能证书》                             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阜阳市建筑业协会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                                       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2019年5月2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widowControl/>
        <w:spacing w:before="100" w:beforeAutospacing="1" w:after="100" w:afterAutospacing="1"/>
        <w:ind w:left="1120" w:hanging="1120"/>
        <w:jc w:val="center"/>
        <w:rPr>
          <w:rFonts w:hint="eastAsia" w:ascii="仿宋" w:hAnsi="仿宋" w:eastAsia="仿宋" w:cs="仿宋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ind w:left="1120" w:hanging="1120"/>
        <w:jc w:val="center"/>
        <w:rPr>
          <w:rFonts w:hint="eastAsia" w:ascii="仿宋" w:hAnsi="仿宋" w:eastAsia="仿宋" w:cs="仿宋"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44"/>
          <w:szCs w:val="44"/>
        </w:rPr>
        <w:t>住房城乡建设领域BIM考试报名信息提交表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</w:p>
    <w:tbl>
      <w:tblPr>
        <w:tblStyle w:val="7"/>
        <w:tblpPr w:topFromText="135" w:bottomFromText="135" w:vertAnchor="text" w:horzAnchor="page" w:tblpX="417" w:tblpY="94"/>
        <w:tblW w:w="2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3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</w:rPr>
        <w:t>附件1.</w:t>
      </w:r>
    </w:p>
    <w:tbl>
      <w:tblPr>
        <w:tblStyle w:val="7"/>
        <w:tblpPr w:leftFromText="180" w:rightFromText="180" w:vertAnchor="text" w:horzAnchor="margin" w:tblpXSpec="center" w:tblpY="45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15"/>
        <w:gridCol w:w="446"/>
        <w:gridCol w:w="336"/>
        <w:gridCol w:w="166"/>
        <w:gridCol w:w="735"/>
        <w:gridCol w:w="727"/>
        <w:gridCol w:w="746"/>
        <w:gridCol w:w="356"/>
        <w:gridCol w:w="548"/>
        <w:gridCol w:w="183"/>
        <w:gridCol w:w="547"/>
        <w:gridCol w:w="51"/>
        <w:gridCol w:w="498"/>
        <w:gridCol w:w="730"/>
        <w:gridCol w:w="183"/>
        <w:gridCol w:w="602"/>
        <w:gridCol w:w="63"/>
        <w:gridCol w:w="698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18" w:type="dxa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63" w:type="dxa"/>
            <w:gridSpan w:val="4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462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650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49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785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761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72" w:type="dxa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1979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报考级别（类别）</w:t>
            </w:r>
          </w:p>
        </w:tc>
        <w:tc>
          <w:tcPr>
            <w:tcW w:w="2710" w:type="dxa"/>
            <w:gridSpan w:val="5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685" w:type="dxa"/>
            <w:gridSpan w:val="5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846" w:type="dxa"/>
            <w:gridSpan w:val="7"/>
          </w:tcPr>
          <w:p>
            <w:pPr>
              <w:spacing w:line="4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818" w:type="dxa"/>
            <w:vMerge w:val="restart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文化</w:t>
            </w:r>
          </w:p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程度</w:t>
            </w:r>
          </w:p>
        </w:tc>
        <w:tc>
          <w:tcPr>
            <w:tcW w:w="1497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研究生以上</w:t>
            </w:r>
          </w:p>
        </w:tc>
        <w:tc>
          <w:tcPr>
            <w:tcW w:w="901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727" w:type="dxa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专科</w:t>
            </w:r>
          </w:p>
        </w:tc>
        <w:tc>
          <w:tcPr>
            <w:tcW w:w="1102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中专</w:t>
            </w:r>
          </w:p>
        </w:tc>
        <w:tc>
          <w:tcPr>
            <w:tcW w:w="731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</w:p>
        </w:tc>
        <w:tc>
          <w:tcPr>
            <w:tcW w:w="1096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职高</w:t>
            </w:r>
          </w:p>
        </w:tc>
        <w:tc>
          <w:tcPr>
            <w:tcW w:w="913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技校</w:t>
            </w:r>
          </w:p>
        </w:tc>
        <w:tc>
          <w:tcPr>
            <w:tcW w:w="665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初中</w:t>
            </w:r>
          </w:p>
        </w:tc>
        <w:tc>
          <w:tcPr>
            <w:tcW w:w="1770" w:type="dxa"/>
            <w:gridSpan w:val="2"/>
          </w:tcPr>
          <w:p>
            <w:pPr>
              <w:spacing w:line="4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818" w:type="dxa"/>
            <w:vMerge w:val="continue"/>
          </w:tcPr>
          <w:p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497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27" w:type="dxa"/>
          </w:tcPr>
          <w:p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102" w:type="dxa"/>
            <w:gridSpan w:val="2"/>
          </w:tcPr>
          <w:p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731" w:type="dxa"/>
            <w:gridSpan w:val="2"/>
          </w:tcPr>
          <w:p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096" w:type="dxa"/>
            <w:gridSpan w:val="3"/>
          </w:tcPr>
          <w:p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913" w:type="dxa"/>
            <w:gridSpan w:val="2"/>
          </w:tcPr>
          <w:p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665" w:type="dxa"/>
            <w:gridSpan w:val="2"/>
          </w:tcPr>
          <w:p>
            <w:pPr>
              <w:spacing w:line="420" w:lineRule="exact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420" w:lineRule="exact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533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917" w:type="dxa"/>
            <w:gridSpan w:val="16"/>
            <w:tcBorders>
              <w:bottom w:val="single" w:color="auto" w:sz="4" w:space="0"/>
            </w:tcBorders>
          </w:tcPr>
          <w:p>
            <w:pPr>
              <w:spacing w:line="420" w:lineRule="exact"/>
              <w:jc w:val="left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</w:tcPr>
          <w:p>
            <w:pPr>
              <w:spacing w:before="249" w:beforeLines="80" w:line="4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照</w:t>
            </w:r>
          </w:p>
          <w:p>
            <w:pPr>
              <w:spacing w:line="4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533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6917" w:type="dxa"/>
            <w:gridSpan w:val="16"/>
            <w:tcBorders>
              <w:top w:val="single" w:color="auto" w:sz="4" w:space="0"/>
            </w:tcBorders>
          </w:tcPr>
          <w:p>
            <w:pPr>
              <w:spacing w:line="420" w:lineRule="exact"/>
              <w:jc w:val="left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1533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    话</w:t>
            </w:r>
          </w:p>
        </w:tc>
        <w:tc>
          <w:tcPr>
            <w:tcW w:w="6917" w:type="dxa"/>
            <w:gridSpan w:val="16"/>
          </w:tcPr>
          <w:p>
            <w:pPr>
              <w:spacing w:line="420" w:lineRule="exact"/>
              <w:jc w:val="left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533" w:type="dxa"/>
            <w:gridSpan w:val="2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6917" w:type="dxa"/>
            <w:gridSpan w:val="16"/>
          </w:tcPr>
          <w:p>
            <w:pPr>
              <w:spacing w:line="420" w:lineRule="exact"/>
              <w:jc w:val="left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0220" w:type="dxa"/>
            <w:gridSpan w:val="20"/>
          </w:tcPr>
          <w:p>
            <w:pPr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如有疑问可随时联系BIM技术负责人：13275699925  徐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82D2"/>
    <w:multiLevelType w:val="singleLevel"/>
    <w:tmpl w:val="566F82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30"/>
    <w:rsid w:val="00175334"/>
    <w:rsid w:val="001F2E84"/>
    <w:rsid w:val="00356615"/>
    <w:rsid w:val="003E6830"/>
    <w:rsid w:val="004E1D30"/>
    <w:rsid w:val="00640D4B"/>
    <w:rsid w:val="007A3F9C"/>
    <w:rsid w:val="007B1C4F"/>
    <w:rsid w:val="00800786"/>
    <w:rsid w:val="00886A8B"/>
    <w:rsid w:val="008B0227"/>
    <w:rsid w:val="00954B46"/>
    <w:rsid w:val="009641D2"/>
    <w:rsid w:val="00992DD1"/>
    <w:rsid w:val="00B25D64"/>
    <w:rsid w:val="00BE580B"/>
    <w:rsid w:val="00C60222"/>
    <w:rsid w:val="00E75E90"/>
    <w:rsid w:val="00F24EEB"/>
    <w:rsid w:val="00F728DA"/>
    <w:rsid w:val="00F752A8"/>
    <w:rsid w:val="00FC5A36"/>
    <w:rsid w:val="0F9D660C"/>
    <w:rsid w:val="19D22F74"/>
    <w:rsid w:val="461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4FBE2-F341-466A-B100-4EBC0C3F2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</Pages>
  <Words>240</Words>
  <Characters>1368</Characters>
  <Lines>11</Lines>
  <Paragraphs>3</Paragraphs>
  <TotalTime>20</TotalTime>
  <ScaleCrop>false</ScaleCrop>
  <LinksUpToDate>false</LinksUpToDate>
  <CharactersWithSpaces>1605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2019-05-17T02:48:00Z</dcterms:created>
  <dc:creator>xt256.com</dc:creator>
  <cp:lastModifiedBy>Administrator</cp:lastModifiedBy>
  <dcterms:modified xsi:type="dcterms:W3CDTF">2019-05-22T09:46:08Z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